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涉外（含港澳台地区）来访项目申请表</w:t>
      </w:r>
    </w:p>
    <w:tbl>
      <w:tblPr>
        <w:tblStyle w:val="2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12"/>
        <w:gridCol w:w="1931"/>
        <w:gridCol w:w="6"/>
        <w:gridCol w:w="658"/>
        <w:gridCol w:w="461"/>
        <w:gridCol w:w="550"/>
        <w:gridCol w:w="263"/>
        <w:gridCol w:w="1012"/>
        <w:gridCol w:w="109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23" w:hRule="atLeast"/>
          <w:tblHeader/>
          <w:jc w:val="center"/>
        </w:trPr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来访人姓名（共计 人）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性别</w:t>
            </w: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国籍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出生年月日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护照号码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0" w:hRule="atLeast"/>
          <w:tblHeader/>
          <w:jc w:val="center"/>
        </w:trPr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0" w:hRule="atLeast"/>
          <w:tblHeader/>
          <w:jc w:val="center"/>
        </w:trPr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658" w:type="dxa"/>
            <w:noWrap w:val="0"/>
            <w:vAlign w:val="center"/>
          </w:tcPr>
          <w:p>
            <w:pPr>
              <w:ind w:firstLine="105" w:firstLineChars="50"/>
              <w:rPr>
                <w:rFonts w:ascii="仿宋" w:hAnsi="仿宋" w:eastAsia="仿宋"/>
              </w:rPr>
            </w:pPr>
          </w:p>
        </w:tc>
        <w:tc>
          <w:tcPr>
            <w:tcW w:w="101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95" w:hRule="atLeast"/>
          <w:tblHeader/>
          <w:jc w:val="center"/>
        </w:trPr>
        <w:tc>
          <w:tcPr>
            <w:tcW w:w="111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18"/>
              </w:rPr>
            </w:pPr>
            <w:r>
              <w:rPr>
                <w:rFonts w:hint="eastAsia" w:ascii="仿宋" w:hAnsi="仿宋" w:eastAsia="仿宋"/>
                <w:bCs/>
              </w:rPr>
              <w:t>来访人部门</w:t>
            </w:r>
          </w:p>
        </w:tc>
        <w:tc>
          <w:tcPr>
            <w:tcW w:w="3606" w:type="dxa"/>
            <w:gridSpan w:val="5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研究领域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80" w:hRule="atLeast"/>
          <w:tblHeader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来访时间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来访目的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何种签证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F(访问) L(旅游)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53" w:hRule="atLeast"/>
          <w:tblHeader/>
          <w:jc w:val="center"/>
        </w:trPr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邀请人</w:t>
            </w:r>
          </w:p>
        </w:tc>
        <w:tc>
          <w:tcPr>
            <w:tcW w:w="1931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联系电话</w:t>
            </w:r>
          </w:p>
        </w:tc>
        <w:tc>
          <w:tcPr>
            <w:tcW w:w="1825" w:type="dxa"/>
            <w:gridSpan w:val="3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Cs/>
              </w:rPr>
              <w:t>经费来源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76" w:hRule="atLeast"/>
          <w:tblHeader/>
          <w:jc w:val="center"/>
        </w:trPr>
        <w:tc>
          <w:tcPr>
            <w:tcW w:w="111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项目名称</w:t>
            </w:r>
          </w:p>
        </w:tc>
        <w:tc>
          <w:tcPr>
            <w:tcW w:w="3606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财务编号</w:t>
            </w:r>
          </w:p>
        </w:tc>
        <w:tc>
          <w:tcPr>
            <w:tcW w:w="2933" w:type="dxa"/>
            <w:gridSpan w:val="2"/>
            <w:noWrap w:val="0"/>
            <w:vAlign w:val="center"/>
          </w:tcPr>
          <w:p>
            <w:pPr>
              <w:spacing w:line="30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34" w:hRule="atLeast"/>
          <w:tblHeader/>
          <w:jc w:val="center"/>
        </w:trPr>
        <w:tc>
          <w:tcPr>
            <w:tcW w:w="8926" w:type="dxa"/>
            <w:gridSpan w:val="10"/>
            <w:noWrap w:val="0"/>
            <w:vAlign w:val="top"/>
          </w:tcPr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来访专家简介及费用计划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一、来访专家情况简介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二、接待计划</w:t>
            </w: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color w:val="000000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三、来访费用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国际经济舱旅费（单次往返）：</w:t>
            </w:r>
          </w:p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伙食费（标准300元/天，单日结算）：</w:t>
            </w:r>
          </w:p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住宿（标准700元/天）：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其它：</w:t>
            </w:r>
          </w:p>
          <w:p>
            <w:pPr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8" w:hRule="atLeast"/>
          <w:tblHeader/>
          <w:jc w:val="center"/>
        </w:trPr>
        <w:tc>
          <w:tcPr>
            <w:tcW w:w="8926" w:type="dxa"/>
            <w:gridSpan w:val="10"/>
            <w:noWrap w:val="0"/>
            <w:vAlign w:val="top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申请人签字：</w:t>
            </w:r>
          </w:p>
          <w:p>
            <w:pPr>
              <w:jc w:val="right"/>
              <w:rPr>
                <w:rFonts w:ascii="仿宋" w:hAnsi="仿宋" w:eastAsia="仿宋"/>
                <w:bCs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28" w:hRule="atLeast"/>
          <w:tblHeader/>
          <w:jc w:val="center"/>
        </w:trPr>
        <w:tc>
          <w:tcPr>
            <w:tcW w:w="4981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所在单位意见：</w:t>
            </w: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负责人签字（盖章）：</w:t>
            </w:r>
          </w:p>
          <w:p>
            <w:pPr>
              <w:ind w:firstLine="3360" w:firstLineChars="1600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  月    日</w:t>
            </w:r>
          </w:p>
        </w:tc>
        <w:tc>
          <w:tcPr>
            <w:tcW w:w="3945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国际合作与交流处（港澳台办公室）</w:t>
            </w:r>
            <w:r>
              <w:rPr>
                <w:rFonts w:hint="eastAsia" w:ascii="仿宋" w:hAnsi="仿宋" w:eastAsia="仿宋"/>
                <w:bCs/>
                <w:szCs w:val="21"/>
              </w:rPr>
              <w:t>意见：</w:t>
            </w: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</w:p>
          <w:p>
            <w:pPr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负责人签字（盖章）：</w:t>
            </w:r>
          </w:p>
          <w:p>
            <w:pPr>
              <w:ind w:firstLine="2310" w:firstLineChars="1100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97" w:hRule="atLeast"/>
          <w:tblHeader/>
          <w:jc w:val="center"/>
        </w:trPr>
        <w:tc>
          <w:tcPr>
            <w:tcW w:w="8926" w:type="dxa"/>
            <w:gridSpan w:val="10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备注：1、请按项目预算执行。2、报销时需提供邀请函、来访人员护照复印件。3、此表与网上报销单一并提交。</w:t>
            </w:r>
          </w:p>
        </w:tc>
      </w:tr>
    </w:tbl>
    <w:p>
      <w:pPr>
        <w:spacing w:line="360" w:lineRule="auto"/>
        <w:jc w:val="left"/>
        <w:rPr>
          <w:rFonts w:ascii="仿宋" w:hAnsi="仿宋" w:eastAsia="仿宋"/>
          <w:b/>
          <w:bCs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A5C95"/>
    <w:rsid w:val="42AA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2019-11-27T07:58:00Z</dcterms:created>
  <dc:creator>Ellie </dc:creator>
  <cp:lastModifiedBy>Ellie </cp:lastModifiedBy>
  <dcterms:modified xsi:type="dcterms:W3CDTF">2019-11-27T07:58:25Z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