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7E1" w:rsidRDefault="00745C90">
      <w:pPr>
        <w:tabs>
          <w:tab w:val="left" w:pos="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 w14:anchorId="1DBEB830">
          <v:group id="_x0000_s1026" style="position:absolute;left:0;text-align:left;margin-left:-.25pt;margin-top:16.45pt;width:442.2pt;height:40.55pt;z-index:251659264" coordorigin="1526,2370" coordsize="8844,8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526;top:2370;width:8844;height:811" fillcolor="red" strokecolor="red">
              <v:textpath style="font-family:&quot;方正小标宋简体&quot;;font-weight:bold;v-same-letter-heights:t" trim="t" fitpath="t" string="中国地质大学 北京 处部室文件"/>
            </v:shape>
            <v:shape id="_x0000_s1028" type="#_x0000_t136" style="position:absolute;left:5472;top:2509;width:1627;height:624" fillcolor="red" strokecolor="red">
              <v:textpath style="font-family:&quot;宋体&quot;;font-weight:bold" trim="t" fitpath="t" string="(    )"/>
            </v:shape>
          </v:group>
        </w:pict>
      </w:r>
    </w:p>
    <w:p w:rsidR="000257E1" w:rsidRDefault="000257E1">
      <w:pPr>
        <w:tabs>
          <w:tab w:val="left" w:pos="0"/>
        </w:tabs>
        <w:spacing w:line="360" w:lineRule="auto"/>
        <w:rPr>
          <w:rFonts w:ascii="仿宋_GB2312" w:eastAsia="仿宋_GB2312"/>
          <w:sz w:val="32"/>
          <w:szCs w:val="32"/>
        </w:rPr>
      </w:pPr>
    </w:p>
    <w:p w:rsidR="000257E1" w:rsidRDefault="00745C90">
      <w:pPr>
        <w:tabs>
          <w:tab w:val="left" w:pos="0"/>
        </w:tabs>
        <w:spacing w:line="20" w:lineRule="atLeast"/>
        <w:jc w:val="center"/>
        <w:rPr>
          <w:rFonts w:eastAsia="方正大标宋简体"/>
          <w:b/>
          <w:bCs/>
          <w:sz w:val="32"/>
        </w:rPr>
      </w:pPr>
      <w:r>
        <w:rPr>
          <w:rFonts w:ascii="仿宋_GB2312" w:eastAsia="仿宋_GB2312" w:hint="eastAsia"/>
          <w:sz w:val="32"/>
        </w:rPr>
        <w:t>中地大京国际发〔</w:t>
      </w:r>
      <w:r>
        <w:rPr>
          <w:rFonts w:ascii="仿宋_GB2312" w:eastAsia="仿宋_GB2312" w:hint="eastAsia"/>
          <w:sz w:val="32"/>
        </w:rPr>
        <w:t>202</w:t>
      </w: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〕</w:t>
      </w:r>
      <w:r w:rsidR="00017549"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号</w:t>
      </w:r>
    </w:p>
    <w:p w:rsidR="000257E1" w:rsidRDefault="00745C90">
      <w:pPr>
        <w:tabs>
          <w:tab w:val="left" w:pos="0"/>
        </w:tabs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687695" cy="0"/>
                <wp:effectExtent l="0" t="19050" r="825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00120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65pt" to="447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" strokecolor="red" strokeweight="3pt"/>
            </w:pict>
          </mc:Fallback>
        </mc:AlternateContent>
      </w:r>
    </w:p>
    <w:p w:rsidR="000257E1" w:rsidRDefault="00745C90">
      <w:pPr>
        <w:tabs>
          <w:tab w:val="left" w:pos="0"/>
        </w:tabs>
        <w:adjustRightInd w:val="0"/>
        <w:snapToGrid w:val="0"/>
        <w:spacing w:line="276" w:lineRule="auto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中国地质大学（北京）</w:t>
      </w:r>
    </w:p>
    <w:p w:rsidR="000257E1" w:rsidRDefault="00745C90">
      <w:pPr>
        <w:tabs>
          <w:tab w:val="left" w:pos="0"/>
        </w:tabs>
        <w:adjustRightInd w:val="0"/>
        <w:snapToGrid w:val="0"/>
        <w:spacing w:line="276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关于表彰“</w:t>
      </w: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202</w:t>
      </w: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3</w:t>
      </w: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-202</w:t>
      </w: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4</w:t>
      </w: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学年来华留学生优秀个人”的决定</w:t>
      </w:r>
    </w:p>
    <w:p w:rsidR="000257E1" w:rsidRDefault="00745C90">
      <w:pPr>
        <w:pStyle w:val="Bodytext1"/>
        <w:spacing w:line="57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根据《中国地质大学（北京）来华留学生优秀个人评选办法》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仿宋_GB2312" w:eastAsia="仿宋_GB2312" w:hint="eastAsia"/>
          <w:color w:val="auto"/>
          <w:sz w:val="32"/>
        </w:rPr>
        <w:t>中地大京国际发〔</w:t>
      </w:r>
      <w:r>
        <w:rPr>
          <w:rFonts w:ascii="仿宋_GB2312" w:eastAsia="仿宋_GB2312" w:hint="eastAsia"/>
          <w:color w:val="auto"/>
          <w:sz w:val="32"/>
        </w:rPr>
        <w:t>202</w:t>
      </w:r>
      <w:r w:rsidR="00017549">
        <w:rPr>
          <w:rFonts w:ascii="仿宋_GB2312"/>
          <w:color w:val="auto"/>
          <w:sz w:val="32"/>
          <w:lang w:val="en-US" w:eastAsia="zh-CN"/>
        </w:rPr>
        <w:t>2</w:t>
      </w:r>
      <w:r>
        <w:rPr>
          <w:rFonts w:ascii="仿宋_GB2312" w:eastAsia="仿宋_GB2312" w:hint="eastAsia"/>
          <w:color w:val="auto"/>
          <w:sz w:val="32"/>
        </w:rPr>
        <w:t>〕</w:t>
      </w:r>
      <w:r w:rsidR="00017549">
        <w:rPr>
          <w:rFonts w:ascii="仿宋_GB2312" w:eastAsia="PMingLiU"/>
          <w:color w:val="auto"/>
          <w:sz w:val="32"/>
        </w:rPr>
        <w:t>7</w:t>
      </w:r>
      <w:r>
        <w:rPr>
          <w:rFonts w:ascii="仿宋_GB2312" w:eastAsia="仿宋_GB2312" w:hint="eastAsia"/>
          <w:color w:val="auto"/>
          <w:sz w:val="32"/>
        </w:rPr>
        <w:t>号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，经学生申请、学院推荐、国际合作与交流处初审，专家打分评选出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</w:t>
      </w:r>
      <w:r>
        <w:rPr>
          <w:rFonts w:ascii="Times New Roman" w:hAnsi="Times New Roman" w:cs="Times New Roman" w:hint="eastAsia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-202</w:t>
      </w:r>
      <w:r>
        <w:rPr>
          <w:rFonts w:ascii="Times New Roman" w:hAnsi="Times New Roman" w:cs="Times New Roman" w:hint="eastAsia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学年来华留学生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“学习之星”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名、“文体之星”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名、“文化交流之星”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名。名单如下：</w:t>
      </w:r>
    </w:p>
    <w:p w:rsidR="000257E1" w:rsidRDefault="00745C90">
      <w:pPr>
        <w:pStyle w:val="Bodytext1"/>
        <w:spacing w:line="57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“学习之星”：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艾思凯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加比尔</w:t>
      </w:r>
    </w:p>
    <w:p w:rsidR="000257E1" w:rsidRDefault="00745C90">
      <w:pPr>
        <w:pStyle w:val="Bodytext1"/>
        <w:spacing w:line="57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“文体之星”：岷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丹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、奥岱特、司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塔</w:t>
      </w:r>
    </w:p>
    <w:p w:rsidR="000257E1" w:rsidRDefault="00745C90">
      <w:pPr>
        <w:pStyle w:val="Bodytext1"/>
        <w:spacing w:line="57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“文化交流之星”：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霑志民、曼然图、翁新华</w:t>
      </w:r>
    </w:p>
    <w:p w:rsidR="000257E1" w:rsidRDefault="00745C90">
      <w:pPr>
        <w:pStyle w:val="Bodytext1"/>
        <w:spacing w:line="570" w:lineRule="exact"/>
        <w:ind w:firstLineChars="200" w:firstLine="640"/>
        <w:rPr>
          <w:rFonts w:ascii="Times New Roman" w:eastAsia="PMingLiU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希望受到表彰的同学珍惜荣誉，再接再厉，以此作为新的起点，奋力拼搏，锐意进取，充分发挥示范引领作用，为学校教育对外开放事业发展做出更大贡献。</w:t>
      </w:r>
    </w:p>
    <w:p w:rsidR="000257E1" w:rsidRDefault="000257E1">
      <w:pPr>
        <w:pStyle w:val="Bodytext1"/>
        <w:spacing w:line="570" w:lineRule="exact"/>
        <w:ind w:firstLineChars="200" w:firstLine="640"/>
        <w:rPr>
          <w:rFonts w:ascii="Times New Roman" w:eastAsia="PMingLiU" w:hAnsi="Times New Roman" w:cs="Times New Roman"/>
          <w:color w:val="000000"/>
          <w:sz w:val="32"/>
          <w:szCs w:val="32"/>
        </w:rPr>
      </w:pPr>
    </w:p>
    <w:p w:rsidR="000257E1" w:rsidRDefault="00745C90">
      <w:pPr>
        <w:pStyle w:val="Bodytext1"/>
        <w:spacing w:line="570" w:lineRule="exact"/>
        <w:ind w:firstLine="0"/>
        <w:jc w:val="right"/>
        <w:rPr>
          <w:rFonts w:ascii="Times New Roman" w:eastAsia="PMingLiU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中国地质大学（北京）</w:t>
      </w:r>
    </w:p>
    <w:p w:rsidR="000257E1" w:rsidRDefault="00745C90">
      <w:pPr>
        <w:pStyle w:val="Bodytext1"/>
        <w:spacing w:line="570" w:lineRule="exact"/>
        <w:ind w:right="320" w:firstLine="0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国际合作与交流处</w:t>
      </w:r>
    </w:p>
    <w:p w:rsidR="000257E1" w:rsidRDefault="00745C90">
      <w:pPr>
        <w:pStyle w:val="Bodytext1"/>
        <w:spacing w:line="570" w:lineRule="exact"/>
        <w:ind w:right="320" w:firstLineChars="125"/>
        <w:jc w:val="right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</w:t>
      </w:r>
      <w:r>
        <w:rPr>
          <w:rFonts w:ascii="Times New Roman" w:hAnsi="Times New Roman" w:cs="Times New Roman" w:hint="eastAsia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PMingLiU" w:hAnsi="Times New Roman" w:cs="Times New Roman"/>
          <w:color w:val="000000"/>
          <w:sz w:val="32"/>
          <w:szCs w:val="32"/>
        </w:rPr>
        <w:t>1</w:t>
      </w:r>
      <w:r>
        <w:rPr>
          <w:rFonts w:ascii="Times New Roman" w:hAnsi="Times New Roman" w:cs="Times New Roman" w:hint="eastAsia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</w:p>
    <w:sectPr w:rsidR="000257E1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C90" w:rsidRDefault="00745C90">
      <w:r>
        <w:separator/>
      </w:r>
    </w:p>
  </w:endnote>
  <w:endnote w:type="continuationSeparator" w:id="0">
    <w:p w:rsidR="00745C90" w:rsidRDefault="0074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7E1" w:rsidRDefault="00745C90">
    <w:pPr>
      <w:pStyle w:val="a5"/>
      <w:framePr w:wrap="around" w:vAnchor="text" w:hAnchor="margin" w:xAlign="outside" w:y="1"/>
      <w:ind w:leftChars="150" w:left="315" w:rightChars="150" w:right="315"/>
      <w:rPr>
        <w:rStyle w:val="aa"/>
        <w:sz w:val="28"/>
        <w:szCs w:val="28"/>
      </w:rPr>
    </w:pPr>
    <w:r>
      <w:rPr>
        <w:rStyle w:val="a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a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a"/>
        <w:sz w:val="28"/>
        <w:szCs w:val="28"/>
      </w:rPr>
      <w:t xml:space="preserve"> —</w:t>
    </w:r>
  </w:p>
  <w:p w:rsidR="000257E1" w:rsidRDefault="000257E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C90" w:rsidRDefault="00745C90">
      <w:r>
        <w:separator/>
      </w:r>
    </w:p>
  </w:footnote>
  <w:footnote w:type="continuationSeparator" w:id="0">
    <w:p w:rsidR="00745C90" w:rsidRDefault="00745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hY2QxYjVjZTFkNjBkYmI2MjZjZTcxNTBiNTQ4OTYifQ=="/>
  </w:docVars>
  <w:rsids>
    <w:rsidRoot w:val="001D4058"/>
    <w:rsid w:val="00017549"/>
    <w:rsid w:val="000257E1"/>
    <w:rsid w:val="000305BF"/>
    <w:rsid w:val="0004788B"/>
    <w:rsid w:val="00060140"/>
    <w:rsid w:val="000C5514"/>
    <w:rsid w:val="000D78D3"/>
    <w:rsid w:val="00126164"/>
    <w:rsid w:val="00127F4E"/>
    <w:rsid w:val="00171523"/>
    <w:rsid w:val="001725AF"/>
    <w:rsid w:val="001D4058"/>
    <w:rsid w:val="001E0791"/>
    <w:rsid w:val="00234D92"/>
    <w:rsid w:val="00253D33"/>
    <w:rsid w:val="00264974"/>
    <w:rsid w:val="00272F15"/>
    <w:rsid w:val="00276C43"/>
    <w:rsid w:val="002918B8"/>
    <w:rsid w:val="002B3944"/>
    <w:rsid w:val="002B3993"/>
    <w:rsid w:val="003141C0"/>
    <w:rsid w:val="00316F6E"/>
    <w:rsid w:val="00317605"/>
    <w:rsid w:val="0036183F"/>
    <w:rsid w:val="00455139"/>
    <w:rsid w:val="00477B55"/>
    <w:rsid w:val="0048457F"/>
    <w:rsid w:val="004A4BFA"/>
    <w:rsid w:val="004A788A"/>
    <w:rsid w:val="004B77D6"/>
    <w:rsid w:val="004C006B"/>
    <w:rsid w:val="0050641A"/>
    <w:rsid w:val="00521755"/>
    <w:rsid w:val="00566151"/>
    <w:rsid w:val="005701BA"/>
    <w:rsid w:val="005B48AC"/>
    <w:rsid w:val="0061437C"/>
    <w:rsid w:val="00634734"/>
    <w:rsid w:val="006357A5"/>
    <w:rsid w:val="00641BD7"/>
    <w:rsid w:val="006A4A0B"/>
    <w:rsid w:val="006B12A6"/>
    <w:rsid w:val="006F0211"/>
    <w:rsid w:val="00745C90"/>
    <w:rsid w:val="007722CC"/>
    <w:rsid w:val="0077633B"/>
    <w:rsid w:val="00786611"/>
    <w:rsid w:val="007C5CDD"/>
    <w:rsid w:val="007D65B8"/>
    <w:rsid w:val="008C10E7"/>
    <w:rsid w:val="008C1530"/>
    <w:rsid w:val="008C7EC1"/>
    <w:rsid w:val="008E2D47"/>
    <w:rsid w:val="008F5B19"/>
    <w:rsid w:val="00933226"/>
    <w:rsid w:val="00947560"/>
    <w:rsid w:val="00950604"/>
    <w:rsid w:val="009B26B6"/>
    <w:rsid w:val="009F2701"/>
    <w:rsid w:val="00A21735"/>
    <w:rsid w:val="00A77881"/>
    <w:rsid w:val="00A8024B"/>
    <w:rsid w:val="00AB0615"/>
    <w:rsid w:val="00AC0157"/>
    <w:rsid w:val="00AD3FE1"/>
    <w:rsid w:val="00AD5652"/>
    <w:rsid w:val="00B00B34"/>
    <w:rsid w:val="00B34B76"/>
    <w:rsid w:val="00B37AFF"/>
    <w:rsid w:val="00B464CE"/>
    <w:rsid w:val="00B71569"/>
    <w:rsid w:val="00BB147E"/>
    <w:rsid w:val="00BE2649"/>
    <w:rsid w:val="00BF04DE"/>
    <w:rsid w:val="00C019D3"/>
    <w:rsid w:val="00C041D3"/>
    <w:rsid w:val="00C26740"/>
    <w:rsid w:val="00C36375"/>
    <w:rsid w:val="00C562BA"/>
    <w:rsid w:val="00CC52A3"/>
    <w:rsid w:val="00CF7A99"/>
    <w:rsid w:val="00D50BD0"/>
    <w:rsid w:val="00D52D21"/>
    <w:rsid w:val="00D55DB4"/>
    <w:rsid w:val="00D8344D"/>
    <w:rsid w:val="00E020D8"/>
    <w:rsid w:val="00E16334"/>
    <w:rsid w:val="00E57B52"/>
    <w:rsid w:val="00EF3214"/>
    <w:rsid w:val="00F02A74"/>
    <w:rsid w:val="00F46C71"/>
    <w:rsid w:val="00F75773"/>
    <w:rsid w:val="00F81C0A"/>
    <w:rsid w:val="00FA22AF"/>
    <w:rsid w:val="00FF3D0C"/>
    <w:rsid w:val="00FF7D9D"/>
    <w:rsid w:val="0AFC1857"/>
    <w:rsid w:val="1C03461B"/>
    <w:rsid w:val="1F0979D8"/>
    <w:rsid w:val="24AB419A"/>
    <w:rsid w:val="282A6474"/>
    <w:rsid w:val="3B495853"/>
    <w:rsid w:val="493549A4"/>
    <w:rsid w:val="4B7971A0"/>
    <w:rsid w:val="52BA43E0"/>
    <w:rsid w:val="574272D7"/>
    <w:rsid w:val="5E135A37"/>
    <w:rsid w:val="6C996E85"/>
    <w:rsid w:val="7580683E"/>
    <w:rsid w:val="76BE04C0"/>
    <w:rsid w:val="77484245"/>
    <w:rsid w:val="7B50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F70B36"/>
  <w15:docId w15:val="{3D7B4535-02FC-4B36-8F6A-4B359D3B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Bodytext1">
    <w:name w:val="Body text|1"/>
    <w:basedOn w:val="a"/>
    <w:qFormat/>
    <w:pPr>
      <w:tabs>
        <w:tab w:val="left" w:pos="0"/>
      </w:tabs>
      <w:spacing w:line="456" w:lineRule="auto"/>
      <w:ind w:firstLine="400"/>
    </w:pPr>
    <w:rPr>
      <w:rFonts w:ascii="宋体" w:eastAsia="宋体" w:hAnsi="宋体" w:cs="宋体"/>
      <w:color w:val="5D5C5E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2"/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>Lenovo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bo</dc:creator>
  <cp:lastModifiedBy>Administrator</cp:lastModifiedBy>
  <cp:revision>14</cp:revision>
  <dcterms:created xsi:type="dcterms:W3CDTF">2022-08-07T05:15:00Z</dcterms:created>
  <dcterms:modified xsi:type="dcterms:W3CDTF">2024-11-04T03:26:00Z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074387446064418AAB464A26057DCAEF_13</vt:lpwstr>
  </property>
  <property fmtid="{D5CDD505-2E9C-101B-9397-08002B2CF9AE}" pid="4" name="GrammarlyDocumentId">
    <vt:lpwstr>0acd04f6c48ed343addc7f1a77b068d676adc336bd5804e7b1ba65a59f358633</vt:lpwstr>
  </property>
</Properties>
</file>